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058" w:rsidRPr="00F56058" w:rsidRDefault="00F56058" w:rsidP="00F56058">
      <w:pPr>
        <w:spacing w:after="0"/>
        <w:rPr>
          <w:rFonts w:ascii="Times New Roman" w:hAnsi="Times New Roman" w:cs="Times New Roman"/>
          <w:sz w:val="28"/>
          <w:szCs w:val="28"/>
        </w:rPr>
      </w:pPr>
      <w:r w:rsidRPr="00F56058">
        <w:rPr>
          <w:rFonts w:ascii="Times New Roman" w:hAnsi="Times New Roman" w:cs="Times New Roman"/>
          <w:sz w:val="28"/>
          <w:szCs w:val="28"/>
        </w:rPr>
        <w:t xml:space="preserve">№ </w:t>
      </w:r>
      <w:r>
        <w:rPr>
          <w:rFonts w:ascii="Times New Roman" w:hAnsi="Times New Roman" w:cs="Times New Roman"/>
          <w:sz w:val="28"/>
          <w:szCs w:val="28"/>
        </w:rPr>
        <w:t xml:space="preserve">9 </w:t>
      </w:r>
      <w:r w:rsidRPr="00F56058">
        <w:rPr>
          <w:rFonts w:ascii="Times New Roman" w:hAnsi="Times New Roman" w:cs="Times New Roman"/>
          <w:sz w:val="28"/>
          <w:szCs w:val="28"/>
        </w:rPr>
        <w:t xml:space="preserve">от </w:t>
      </w:r>
      <w:r>
        <w:rPr>
          <w:rFonts w:ascii="Times New Roman" w:hAnsi="Times New Roman" w:cs="Times New Roman"/>
          <w:sz w:val="28"/>
          <w:szCs w:val="28"/>
        </w:rPr>
        <w:t>21.04.2020</w:t>
      </w:r>
      <w:r w:rsidRPr="00F56058">
        <w:rPr>
          <w:rFonts w:ascii="Times New Roman" w:hAnsi="Times New Roman" w:cs="Times New Roman"/>
          <w:sz w:val="28"/>
          <w:szCs w:val="28"/>
        </w:rPr>
        <w:t xml:space="preserve"> года              с. </w:t>
      </w:r>
      <w:proofErr w:type="spellStart"/>
      <w:r w:rsidRPr="00F56058">
        <w:rPr>
          <w:rFonts w:ascii="Times New Roman" w:hAnsi="Times New Roman" w:cs="Times New Roman"/>
          <w:sz w:val="28"/>
          <w:szCs w:val="28"/>
        </w:rPr>
        <w:t>Карновар</w:t>
      </w:r>
      <w:proofErr w:type="spellEnd"/>
      <w:r w:rsidRPr="00F56058">
        <w:rPr>
          <w:rFonts w:ascii="Times New Roman" w:hAnsi="Times New Roman" w:cs="Times New Roman"/>
          <w:sz w:val="28"/>
          <w:szCs w:val="28"/>
        </w:rPr>
        <w:t xml:space="preserve">                                  «Бесплатно»</w:t>
      </w:r>
    </w:p>
    <w:p w:rsidR="00F56058" w:rsidRPr="00F56058" w:rsidRDefault="00F56058" w:rsidP="00F56058">
      <w:pPr>
        <w:spacing w:after="0"/>
        <w:rPr>
          <w:rFonts w:ascii="Times New Roman" w:hAnsi="Times New Roman" w:cs="Times New Roman"/>
          <w:b/>
          <w:sz w:val="28"/>
          <w:szCs w:val="28"/>
        </w:rPr>
      </w:pPr>
      <w:r w:rsidRPr="00F56058">
        <w:rPr>
          <w:rFonts w:ascii="Times New Roman" w:hAnsi="Times New Roman" w:cs="Times New Roman"/>
          <w:b/>
          <w:sz w:val="28"/>
          <w:szCs w:val="28"/>
        </w:rPr>
        <w:t xml:space="preserve">__________________________________________________________________ </w:t>
      </w:r>
    </w:p>
    <w:p w:rsidR="00F56058" w:rsidRPr="00F56058" w:rsidRDefault="00F56058" w:rsidP="00F56058">
      <w:pPr>
        <w:tabs>
          <w:tab w:val="left" w:pos="7470"/>
        </w:tabs>
        <w:spacing w:after="0"/>
        <w:rPr>
          <w:rFonts w:ascii="Times New Roman" w:hAnsi="Times New Roman" w:cs="Times New Roman"/>
          <w:b/>
          <w:i/>
          <w:sz w:val="96"/>
          <w:szCs w:val="96"/>
          <w:u w:val="single"/>
        </w:rPr>
      </w:pPr>
      <w:r w:rsidRPr="00F56058">
        <w:rPr>
          <w:rFonts w:ascii="Times New Roman" w:hAnsi="Times New Roman" w:cs="Times New Roman"/>
          <w:b/>
          <w:i/>
          <w:sz w:val="96"/>
          <w:szCs w:val="96"/>
        </w:rPr>
        <w:t xml:space="preserve"> </w:t>
      </w:r>
      <w:r w:rsidRPr="00F56058">
        <w:rPr>
          <w:rFonts w:ascii="Times New Roman" w:hAnsi="Times New Roman" w:cs="Times New Roman"/>
          <w:b/>
          <w:i/>
          <w:sz w:val="96"/>
          <w:szCs w:val="96"/>
          <w:u w:val="single"/>
        </w:rPr>
        <w:t>СЕЛЬСКАЯ ЖИЗНЬ</w:t>
      </w:r>
      <w:r w:rsidRPr="00F56058">
        <w:rPr>
          <w:rFonts w:ascii="Times New Roman" w:hAnsi="Times New Roman" w:cs="Times New Roman"/>
          <w:b/>
          <w:i/>
          <w:sz w:val="96"/>
          <w:szCs w:val="96"/>
          <w:u w:val="single"/>
        </w:rPr>
        <w:tab/>
      </w:r>
    </w:p>
    <w:p w:rsidR="00F56058" w:rsidRPr="00F56058" w:rsidRDefault="00F56058" w:rsidP="00F56058">
      <w:pPr>
        <w:spacing w:after="0"/>
        <w:ind w:firstLine="522"/>
        <w:jc w:val="center"/>
        <w:rPr>
          <w:rFonts w:ascii="Times New Roman" w:hAnsi="Times New Roman" w:cs="Times New Roman"/>
          <w:b/>
          <w:sz w:val="28"/>
          <w:szCs w:val="28"/>
        </w:rPr>
      </w:pPr>
    </w:p>
    <w:p w:rsidR="00F56058" w:rsidRPr="00F56058" w:rsidRDefault="00F56058" w:rsidP="00F56058">
      <w:pPr>
        <w:tabs>
          <w:tab w:val="left" w:pos="1480"/>
        </w:tabs>
        <w:spacing w:after="0"/>
        <w:ind w:firstLine="522"/>
        <w:jc w:val="center"/>
        <w:rPr>
          <w:rFonts w:ascii="Times New Roman" w:hAnsi="Times New Roman" w:cs="Times New Roman"/>
          <w:sz w:val="28"/>
          <w:szCs w:val="28"/>
        </w:rPr>
      </w:pPr>
      <w:r w:rsidRPr="00F56058">
        <w:rPr>
          <w:rFonts w:ascii="Times New Roman" w:hAnsi="Times New Roman" w:cs="Times New Roman"/>
          <w:sz w:val="28"/>
          <w:szCs w:val="28"/>
        </w:rPr>
        <w:t xml:space="preserve">Информационный бюллетень  </w:t>
      </w:r>
      <w:proofErr w:type="spellStart"/>
      <w:r w:rsidRPr="00F56058">
        <w:rPr>
          <w:rFonts w:ascii="Times New Roman" w:hAnsi="Times New Roman" w:cs="Times New Roman"/>
          <w:sz w:val="28"/>
          <w:szCs w:val="28"/>
        </w:rPr>
        <w:t>Карноварского</w:t>
      </w:r>
      <w:proofErr w:type="spellEnd"/>
      <w:r w:rsidRPr="00F56058">
        <w:rPr>
          <w:rFonts w:ascii="Times New Roman" w:hAnsi="Times New Roman" w:cs="Times New Roman"/>
          <w:sz w:val="28"/>
          <w:szCs w:val="28"/>
        </w:rPr>
        <w:t xml:space="preserve"> сельсовета </w:t>
      </w:r>
      <w:proofErr w:type="spellStart"/>
      <w:r w:rsidRPr="00F56058">
        <w:rPr>
          <w:rFonts w:ascii="Times New Roman" w:hAnsi="Times New Roman" w:cs="Times New Roman"/>
          <w:sz w:val="28"/>
          <w:szCs w:val="28"/>
        </w:rPr>
        <w:t>Неверкинский</w:t>
      </w:r>
      <w:proofErr w:type="spellEnd"/>
      <w:r w:rsidRPr="00F56058">
        <w:rPr>
          <w:rFonts w:ascii="Times New Roman" w:hAnsi="Times New Roman" w:cs="Times New Roman"/>
          <w:sz w:val="28"/>
          <w:szCs w:val="28"/>
        </w:rPr>
        <w:t xml:space="preserve"> район Пензенская область. Издание официальных документов</w:t>
      </w:r>
    </w:p>
    <w:p w:rsidR="00F56058" w:rsidRPr="006F69D7" w:rsidRDefault="00F56058" w:rsidP="00F56058">
      <w:pPr>
        <w:tabs>
          <w:tab w:val="left" w:pos="880"/>
        </w:tabs>
        <w:spacing w:after="0"/>
        <w:rPr>
          <w:b/>
          <w:sz w:val="28"/>
          <w:szCs w:val="28"/>
        </w:rPr>
      </w:pPr>
      <w:r w:rsidRPr="003C0544">
        <w:rPr>
          <w:b/>
          <w:sz w:val="28"/>
          <w:szCs w:val="28"/>
        </w:rPr>
        <w:t>____________________________________</w:t>
      </w:r>
      <w:r>
        <w:rPr>
          <w:b/>
          <w:sz w:val="28"/>
          <w:szCs w:val="28"/>
        </w:rPr>
        <w:t>______________________________</w:t>
      </w:r>
    </w:p>
    <w:p w:rsidR="00F56058" w:rsidRDefault="00F56058" w:rsidP="00F56058"/>
    <w:p w:rsidR="000D7D5C" w:rsidRPr="00F56058" w:rsidRDefault="000D7D5C" w:rsidP="000D7D5C">
      <w:pPr>
        <w:shd w:val="clear" w:color="auto" w:fill="FFFFFF"/>
        <w:spacing w:after="150" w:line="311" w:lineRule="atLeast"/>
        <w:jc w:val="both"/>
        <w:textAlignment w:val="baseline"/>
        <w:outlineLvl w:val="3"/>
        <w:rPr>
          <w:rFonts w:ascii="Times New Roman" w:eastAsia="Times New Roman" w:hAnsi="Times New Roman" w:cs="Times New Roman"/>
          <w:b/>
          <w:bCs/>
          <w:color w:val="4D4D4B"/>
          <w:sz w:val="24"/>
          <w:szCs w:val="24"/>
          <w:lang w:eastAsia="ru-RU"/>
        </w:rPr>
      </w:pPr>
      <w:r w:rsidRPr="00F56058">
        <w:rPr>
          <w:rFonts w:ascii="Times New Roman" w:eastAsia="Times New Roman" w:hAnsi="Times New Roman" w:cs="Times New Roman"/>
          <w:b/>
          <w:bCs/>
          <w:color w:val="4D4D4B"/>
          <w:sz w:val="24"/>
          <w:szCs w:val="24"/>
          <w:lang w:eastAsia="ru-RU"/>
        </w:rPr>
        <w:t xml:space="preserve">Прокурор разъясняет. В рамках мер по противодействию распространения инфекции </w:t>
      </w:r>
      <w:proofErr w:type="spellStart"/>
      <w:r w:rsidRPr="00F56058">
        <w:rPr>
          <w:rFonts w:ascii="Times New Roman" w:eastAsia="Times New Roman" w:hAnsi="Times New Roman" w:cs="Times New Roman"/>
          <w:b/>
          <w:bCs/>
          <w:color w:val="4D4D4B"/>
          <w:sz w:val="24"/>
          <w:szCs w:val="24"/>
          <w:lang w:eastAsia="ru-RU"/>
        </w:rPr>
        <w:t>коронавируса</w:t>
      </w:r>
      <w:proofErr w:type="spellEnd"/>
      <w:r w:rsidRPr="00F56058">
        <w:rPr>
          <w:rFonts w:ascii="Times New Roman" w:eastAsia="Times New Roman" w:hAnsi="Times New Roman" w:cs="Times New Roman"/>
          <w:b/>
          <w:bCs/>
          <w:color w:val="4D4D4B"/>
          <w:sz w:val="24"/>
          <w:szCs w:val="24"/>
          <w:lang w:eastAsia="ru-RU"/>
        </w:rPr>
        <w:t xml:space="preserve"> внесены изменения в </w:t>
      </w:r>
      <w:r w:rsidR="009C6958" w:rsidRPr="00F56058">
        <w:rPr>
          <w:rFonts w:ascii="Times New Roman" w:eastAsia="Times New Roman" w:hAnsi="Times New Roman" w:cs="Times New Roman"/>
          <w:b/>
          <w:bCs/>
          <w:color w:val="4D4D4B"/>
          <w:sz w:val="24"/>
          <w:szCs w:val="24"/>
          <w:lang w:eastAsia="ru-RU"/>
        </w:rPr>
        <w:t>У</w:t>
      </w:r>
      <w:bookmarkStart w:id="0" w:name="_GoBack"/>
      <w:bookmarkEnd w:id="0"/>
      <w:r w:rsidR="0057109D" w:rsidRPr="00F56058">
        <w:rPr>
          <w:rFonts w:ascii="Times New Roman" w:eastAsia="Times New Roman" w:hAnsi="Times New Roman" w:cs="Times New Roman"/>
          <w:b/>
          <w:bCs/>
          <w:color w:val="4D4D4B"/>
          <w:sz w:val="24"/>
          <w:szCs w:val="24"/>
          <w:lang w:eastAsia="ru-RU"/>
        </w:rPr>
        <w:t xml:space="preserve">головный кодекс РФ и </w:t>
      </w:r>
      <w:r w:rsidRPr="00F56058">
        <w:rPr>
          <w:rFonts w:ascii="Times New Roman" w:eastAsia="Times New Roman" w:hAnsi="Times New Roman" w:cs="Times New Roman"/>
          <w:b/>
          <w:bCs/>
          <w:color w:val="4D4D4B"/>
          <w:sz w:val="24"/>
          <w:szCs w:val="24"/>
          <w:lang w:eastAsia="ru-RU"/>
        </w:rPr>
        <w:t>Кодекс об административных правонарушениях</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В рамках мер по противодействию распространения </w:t>
      </w:r>
      <w:r w:rsidR="00605F98" w:rsidRPr="00F56058">
        <w:rPr>
          <w:rFonts w:ascii="Times New Roman" w:eastAsia="Times New Roman" w:hAnsi="Times New Roman" w:cs="Times New Roman"/>
          <w:color w:val="4D4D4B"/>
          <w:sz w:val="24"/>
          <w:szCs w:val="24"/>
          <w:lang w:eastAsia="ru-RU"/>
        </w:rPr>
        <w:t xml:space="preserve">новой </w:t>
      </w:r>
      <w:proofErr w:type="spellStart"/>
      <w:r w:rsidR="00605F98" w:rsidRPr="00F56058">
        <w:rPr>
          <w:rFonts w:ascii="Times New Roman" w:eastAsia="Times New Roman" w:hAnsi="Times New Roman" w:cs="Times New Roman"/>
          <w:color w:val="4D4D4B"/>
          <w:sz w:val="24"/>
          <w:szCs w:val="24"/>
          <w:lang w:eastAsia="ru-RU"/>
        </w:rPr>
        <w:t>коронавирусной</w:t>
      </w:r>
      <w:r w:rsidRPr="00F56058">
        <w:rPr>
          <w:rFonts w:ascii="Times New Roman" w:eastAsia="Times New Roman" w:hAnsi="Times New Roman" w:cs="Times New Roman"/>
          <w:color w:val="4D4D4B"/>
          <w:sz w:val="24"/>
          <w:szCs w:val="24"/>
          <w:lang w:eastAsia="ru-RU"/>
        </w:rPr>
        <w:t>инфекции</w:t>
      </w:r>
      <w:proofErr w:type="spellEnd"/>
      <w:r w:rsidRPr="00F56058">
        <w:rPr>
          <w:rFonts w:ascii="Times New Roman" w:eastAsia="Times New Roman" w:hAnsi="Times New Roman" w:cs="Times New Roman"/>
          <w:color w:val="4D4D4B"/>
          <w:sz w:val="24"/>
          <w:szCs w:val="24"/>
          <w:lang w:eastAsia="ru-RU"/>
        </w:rPr>
        <w:t xml:space="preserve"> 31.03.2020 Федеральным Собранием Российской Федерации принят комплекс законов о внесении изменений в </w:t>
      </w:r>
      <w:r w:rsidR="00357791" w:rsidRPr="00F56058">
        <w:rPr>
          <w:rFonts w:ascii="Times New Roman" w:eastAsia="Times New Roman" w:hAnsi="Times New Roman" w:cs="Times New Roman"/>
          <w:color w:val="4D4D4B"/>
          <w:sz w:val="24"/>
          <w:szCs w:val="24"/>
          <w:lang w:eastAsia="ru-RU"/>
        </w:rPr>
        <w:t xml:space="preserve">Уголовный кодекс РФ и </w:t>
      </w:r>
      <w:r w:rsidRPr="00F56058">
        <w:rPr>
          <w:rFonts w:ascii="Times New Roman" w:eastAsia="Times New Roman" w:hAnsi="Times New Roman" w:cs="Times New Roman"/>
          <w:color w:val="4D4D4B"/>
          <w:sz w:val="24"/>
          <w:szCs w:val="24"/>
          <w:lang w:eastAsia="ru-RU"/>
        </w:rPr>
        <w:t>Кодекс об административных правонарушениях.</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Новыми нормами, призванными обеспечить соблюдение правил карантина, дополнена статья 6.3 КоАП РФ, которой предусмотрено наказание за нарушение санитарных и гигиенических правил, выразившихся как в действии, так и в бездействии, но совершенное в период режима чрезвычайной ситуации, когда существует опасность для окружающих.</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К режиму чрезвычайной ситуации приравнивается и карантин, то есть, период введения ограничительных мер.</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Этой же нормой предусмотрено наказание за невыполнение предписаний (постановлений) органов санитарно-эпидемиологического надзора.</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Совершение перечисленных деяний влекут наложение штрафа от 15 тыс. до 40 тыс. рублей для граждан, от 50 тыс. до 150 тыс. рублей для должностных лиц и индивидуальных предпринимателей без образования юридического лица, от 200 тыс. до 500 тыс. рублей для юридических лиц.</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Кроме того, в качестве наказания для индивидуальных предпринимателей и юридических лиц предусмотрено приостановление их деятельности до 90 суток.</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proofErr w:type="gramStart"/>
      <w:r w:rsidRPr="00F56058">
        <w:rPr>
          <w:rFonts w:ascii="Times New Roman" w:eastAsia="Times New Roman" w:hAnsi="Times New Roman" w:cs="Times New Roman"/>
          <w:color w:val="4D4D4B"/>
          <w:sz w:val="24"/>
          <w:szCs w:val="24"/>
          <w:lang w:eastAsia="ru-RU"/>
        </w:rPr>
        <w:t>Если указанные деяния повлекли причинение вреда здоровью или смерть человека, но не содержат уголовно-наказуемого деяния, граждане будут наказываться штрафом в размере от 150 тыс. до 300 тыс. рублей, должностные лица – от 300 тыс. до 500 тыс. рублей или дисквалификацией на срок от 1 года до 3 лет, индивидуальные предприниматели и юридические лица – штрафом от 500 тыс. до 1 млн. рублей</w:t>
      </w:r>
      <w:proofErr w:type="gramEnd"/>
      <w:r w:rsidRPr="00F56058">
        <w:rPr>
          <w:rFonts w:ascii="Times New Roman" w:eastAsia="Times New Roman" w:hAnsi="Times New Roman" w:cs="Times New Roman"/>
          <w:color w:val="4D4D4B"/>
          <w:sz w:val="24"/>
          <w:szCs w:val="24"/>
          <w:lang w:eastAsia="ru-RU"/>
        </w:rPr>
        <w:t xml:space="preserve"> или приостановлением деятельности до 90 суток.</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Протоколы о перечисленных административных правонарушениях вправе составлять должностные лица Роспотребнадзора и органов внутренних дел, рассматривать такие дела уполномочен суд.</w:t>
      </w:r>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proofErr w:type="gramStart"/>
      <w:r w:rsidRPr="00F56058">
        <w:rPr>
          <w:rFonts w:ascii="Times New Roman" w:eastAsia="Times New Roman" w:hAnsi="Times New Roman" w:cs="Times New Roman"/>
          <w:color w:val="4D4D4B"/>
          <w:sz w:val="24"/>
          <w:szCs w:val="24"/>
          <w:lang w:eastAsia="ru-RU"/>
        </w:rPr>
        <w:t xml:space="preserve">В частности, ответственности по указанной статье подлежат лица, прибывшие на территорию </w:t>
      </w:r>
      <w:r w:rsidR="00933F2D" w:rsidRPr="00F56058">
        <w:rPr>
          <w:rFonts w:ascii="Times New Roman" w:eastAsia="Times New Roman" w:hAnsi="Times New Roman" w:cs="Times New Roman"/>
          <w:color w:val="4D4D4B"/>
          <w:sz w:val="24"/>
          <w:szCs w:val="24"/>
          <w:lang w:eastAsia="ru-RU"/>
        </w:rPr>
        <w:t>Пензенской</w:t>
      </w:r>
      <w:r w:rsidRPr="00F56058">
        <w:rPr>
          <w:rFonts w:ascii="Times New Roman" w:eastAsia="Times New Roman" w:hAnsi="Times New Roman" w:cs="Times New Roman"/>
          <w:color w:val="4D4D4B"/>
          <w:sz w:val="24"/>
          <w:szCs w:val="24"/>
          <w:lang w:eastAsia="ru-RU"/>
        </w:rPr>
        <w:t xml:space="preserve"> области, посещавшие страны (территории), где зарегистрированы случаи </w:t>
      </w:r>
      <w:proofErr w:type="spellStart"/>
      <w:r w:rsidRPr="00F56058">
        <w:rPr>
          <w:rFonts w:ascii="Times New Roman" w:eastAsia="Times New Roman" w:hAnsi="Times New Roman" w:cs="Times New Roman"/>
          <w:color w:val="4D4D4B"/>
          <w:sz w:val="24"/>
          <w:szCs w:val="24"/>
          <w:lang w:eastAsia="ru-RU"/>
        </w:rPr>
        <w:t>коронавирусной</w:t>
      </w:r>
      <w:proofErr w:type="spellEnd"/>
      <w:r w:rsidRPr="00F56058">
        <w:rPr>
          <w:rFonts w:ascii="Times New Roman" w:eastAsia="Times New Roman" w:hAnsi="Times New Roman" w:cs="Times New Roman"/>
          <w:color w:val="4D4D4B"/>
          <w:sz w:val="24"/>
          <w:szCs w:val="24"/>
          <w:lang w:eastAsia="ru-RU"/>
        </w:rPr>
        <w:t xml:space="preserve"> инфекции, </w:t>
      </w:r>
      <w:proofErr w:type="spellStart"/>
      <w:r w:rsidRPr="00F56058">
        <w:rPr>
          <w:rFonts w:ascii="Times New Roman" w:eastAsia="Times New Roman" w:hAnsi="Times New Roman" w:cs="Times New Roman"/>
          <w:color w:val="4D4D4B"/>
          <w:sz w:val="24"/>
          <w:szCs w:val="24"/>
          <w:lang w:eastAsia="ru-RU"/>
        </w:rPr>
        <w:t>несоблюдающие</w:t>
      </w:r>
      <w:proofErr w:type="spellEnd"/>
      <w:r w:rsidRPr="00F56058">
        <w:rPr>
          <w:rFonts w:ascii="Times New Roman" w:eastAsia="Times New Roman" w:hAnsi="Times New Roman" w:cs="Times New Roman"/>
          <w:color w:val="4D4D4B"/>
          <w:sz w:val="24"/>
          <w:szCs w:val="24"/>
          <w:lang w:eastAsia="ru-RU"/>
        </w:rPr>
        <w:t xml:space="preserve"> постановления главных государственных санитарных врачей о нахождении в режиме изоляции (нахождении в изоляционном помещении, позволяющем исключить контакты с членами семьи и иными лицами, не подвергнутыми изоляции) на дому.</w:t>
      </w:r>
      <w:proofErr w:type="gramEnd"/>
    </w:p>
    <w:p w:rsidR="00B01D91"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Кроме того, статья 13.15. </w:t>
      </w:r>
      <w:proofErr w:type="gramStart"/>
      <w:r w:rsidRPr="00F56058">
        <w:rPr>
          <w:rFonts w:ascii="Times New Roman" w:eastAsia="Times New Roman" w:hAnsi="Times New Roman" w:cs="Times New Roman"/>
          <w:color w:val="4D4D4B"/>
          <w:sz w:val="24"/>
          <w:szCs w:val="24"/>
          <w:lang w:eastAsia="ru-RU"/>
        </w:rPr>
        <w:t xml:space="preserve">Кодекса об административных правонарушениях </w:t>
      </w:r>
      <w:r w:rsidR="00357791" w:rsidRPr="00F56058">
        <w:rPr>
          <w:rFonts w:ascii="Times New Roman" w:eastAsia="Times New Roman" w:hAnsi="Times New Roman" w:cs="Times New Roman"/>
          <w:color w:val="4D4D4B"/>
          <w:sz w:val="24"/>
          <w:szCs w:val="24"/>
          <w:lang w:eastAsia="ru-RU"/>
        </w:rPr>
        <w:t>Российской Федерации дополнена н</w:t>
      </w:r>
      <w:r w:rsidRPr="00F56058">
        <w:rPr>
          <w:rFonts w:ascii="Times New Roman" w:eastAsia="Times New Roman" w:hAnsi="Times New Roman" w:cs="Times New Roman"/>
          <w:color w:val="4D4D4B"/>
          <w:sz w:val="24"/>
          <w:szCs w:val="24"/>
          <w:lang w:eastAsia="ru-RU"/>
        </w:rPr>
        <w:t xml:space="preserve">ормами об ответственности юридических лиц за распространение в средствах массовой информации, а также в информационно-телекоммуникационных сетях заведомо недостоверной информации об обстоятельствах, представляющих угрозу жизни и </w:t>
      </w:r>
      <w:r w:rsidRPr="00F56058">
        <w:rPr>
          <w:rFonts w:ascii="Times New Roman" w:eastAsia="Times New Roman" w:hAnsi="Times New Roman" w:cs="Times New Roman"/>
          <w:color w:val="4D4D4B"/>
          <w:sz w:val="24"/>
          <w:szCs w:val="24"/>
          <w:lang w:eastAsia="ru-RU"/>
        </w:rPr>
        <w:lastRenderedPageBreak/>
        <w:t>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w:t>
      </w:r>
      <w:proofErr w:type="gramEnd"/>
    </w:p>
    <w:p w:rsidR="000D7D5C" w:rsidRPr="00F56058" w:rsidRDefault="000D7D5C" w:rsidP="00B01D91">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За совершение таких действий предусмотрен штраф от 1,5 млн. до 3 млн. рублей. Если распространение недостоверной информации повлекло смерть,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то штраф составит от 3 млн. до 5 млн. рублей.</w:t>
      </w:r>
    </w:p>
    <w:p w:rsidR="00357791" w:rsidRPr="00F56058" w:rsidRDefault="0057109D"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Кроме того, </w:t>
      </w:r>
      <w:r w:rsidR="00BB79CE" w:rsidRPr="00F56058">
        <w:rPr>
          <w:rFonts w:ascii="Times New Roman" w:eastAsia="Times New Roman" w:hAnsi="Times New Roman" w:cs="Times New Roman"/>
          <w:color w:val="4D4D4B"/>
          <w:sz w:val="24"/>
          <w:szCs w:val="24"/>
          <w:lang w:eastAsia="ru-RU"/>
        </w:rPr>
        <w:t xml:space="preserve">1 апреля вступили в силу </w:t>
      </w:r>
      <w:hyperlink r:id="rId4" w:history="1">
        <w:r w:rsidR="00BB79CE" w:rsidRPr="00F56058">
          <w:rPr>
            <w:rFonts w:ascii="Times New Roman" w:eastAsia="Times New Roman" w:hAnsi="Times New Roman" w:cs="Times New Roman"/>
            <w:color w:val="4D4D4B"/>
            <w:sz w:val="24"/>
            <w:szCs w:val="24"/>
            <w:lang w:eastAsia="ru-RU"/>
          </w:rPr>
          <w:t>поправки</w:t>
        </w:r>
      </w:hyperlink>
      <w:r w:rsidR="00BB79CE" w:rsidRPr="00F56058">
        <w:rPr>
          <w:rFonts w:ascii="Times New Roman" w:eastAsia="Times New Roman" w:hAnsi="Times New Roman" w:cs="Times New Roman"/>
          <w:color w:val="4D4D4B"/>
          <w:sz w:val="24"/>
          <w:szCs w:val="24"/>
          <w:lang w:eastAsia="ru-RU"/>
        </w:rPr>
        <w:t xml:space="preserve"> к </w:t>
      </w:r>
      <w:hyperlink r:id="rId5" w:history="1">
        <w:r w:rsidR="00357791" w:rsidRPr="00F56058">
          <w:rPr>
            <w:rFonts w:ascii="Times New Roman" w:eastAsia="Times New Roman" w:hAnsi="Times New Roman" w:cs="Times New Roman"/>
            <w:color w:val="4D4D4B"/>
            <w:sz w:val="24"/>
            <w:szCs w:val="24"/>
            <w:lang w:eastAsia="ru-RU"/>
          </w:rPr>
          <w:t>Уголовному</w:t>
        </w:r>
      </w:hyperlink>
      <w:r w:rsidR="00357791" w:rsidRPr="00F56058">
        <w:rPr>
          <w:rFonts w:ascii="Times New Roman" w:eastAsia="Times New Roman" w:hAnsi="Times New Roman" w:cs="Times New Roman"/>
          <w:color w:val="4D4D4B"/>
          <w:sz w:val="24"/>
          <w:szCs w:val="24"/>
          <w:lang w:eastAsia="ru-RU"/>
        </w:rPr>
        <w:t xml:space="preserve"> кодексу РФ.</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За нарушение санитарно-эпидемиологических правил, повлекшее по неосторожности массовое заболевание или отравление людей, </w:t>
      </w:r>
      <w:hyperlink r:id="rId6" w:history="1">
        <w:r w:rsidRPr="00F56058">
          <w:rPr>
            <w:rFonts w:ascii="Times New Roman" w:eastAsia="Times New Roman" w:hAnsi="Times New Roman" w:cs="Times New Roman"/>
            <w:color w:val="4D4D4B"/>
            <w:sz w:val="24"/>
            <w:szCs w:val="24"/>
            <w:lang w:eastAsia="ru-RU"/>
          </w:rPr>
          <w:t>должны назначить</w:t>
        </w:r>
      </w:hyperlink>
      <w:r w:rsidRPr="00F56058">
        <w:rPr>
          <w:rFonts w:ascii="Times New Roman" w:eastAsia="Times New Roman" w:hAnsi="Times New Roman" w:cs="Times New Roman"/>
          <w:color w:val="4D4D4B"/>
          <w:sz w:val="24"/>
          <w:szCs w:val="24"/>
          <w:lang w:eastAsia="ru-RU"/>
        </w:rPr>
        <w:t xml:space="preserve"> одно из следующих наказаний:</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штраф в сумме от 500 тыс. до 700 тыс. руб. либо в размере зарплаты или иного дохода осужденного за период от одного года до 18 месяцев;</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лишение права занимать определенные должности или заниматься определенной деятельностью на срок от одного года до трех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ограничение свободы на срок до двух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принудительные работы на срок до двух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лишение свободы на срок до двух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Такая же ответственность грозит, если нарушение создало угрозу массового заболевания или отравления людей.</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За нарушение, повлекшее по неосторожности смерть человека, </w:t>
      </w:r>
      <w:hyperlink r:id="rId7" w:history="1">
        <w:r w:rsidRPr="00F56058">
          <w:rPr>
            <w:rFonts w:ascii="Times New Roman" w:eastAsia="Times New Roman" w:hAnsi="Times New Roman" w:cs="Times New Roman"/>
            <w:color w:val="4D4D4B"/>
            <w:sz w:val="24"/>
            <w:szCs w:val="24"/>
            <w:lang w:eastAsia="ru-RU"/>
          </w:rPr>
          <w:t>предусматриваются</w:t>
        </w:r>
      </w:hyperlink>
      <w:r w:rsidRPr="00F56058">
        <w:rPr>
          <w:rFonts w:ascii="Times New Roman" w:eastAsia="Times New Roman" w:hAnsi="Times New Roman" w:cs="Times New Roman"/>
          <w:color w:val="4D4D4B"/>
          <w:sz w:val="24"/>
          <w:szCs w:val="24"/>
          <w:lang w:eastAsia="ru-RU"/>
        </w:rPr>
        <w:t xml:space="preserve"> следующие наказания:</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 штраф в сумме от 1 </w:t>
      </w:r>
      <w:proofErr w:type="gramStart"/>
      <w:r w:rsidRPr="00F56058">
        <w:rPr>
          <w:rFonts w:ascii="Times New Roman" w:eastAsia="Times New Roman" w:hAnsi="Times New Roman" w:cs="Times New Roman"/>
          <w:color w:val="4D4D4B"/>
          <w:sz w:val="24"/>
          <w:szCs w:val="24"/>
          <w:lang w:eastAsia="ru-RU"/>
        </w:rPr>
        <w:t>млн</w:t>
      </w:r>
      <w:proofErr w:type="gramEnd"/>
      <w:r w:rsidRPr="00F56058">
        <w:rPr>
          <w:rFonts w:ascii="Times New Roman" w:eastAsia="Times New Roman" w:hAnsi="Times New Roman" w:cs="Times New Roman"/>
          <w:color w:val="4D4D4B"/>
          <w:sz w:val="24"/>
          <w:szCs w:val="24"/>
          <w:lang w:eastAsia="ru-RU"/>
        </w:rPr>
        <w:t xml:space="preserve"> до 2 млн руб. либо в размере зарплаты или иного дохода осужденного за период от одного года до трех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ограничение свободы на срок от двух до четырех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принудительные работы на срок от трех до пяти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лишение свободы на срок от трех до пяти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За нарушение санитарно-эпидемиологических правил, повлекшее по неосторожности смерть двух или более лиц, </w:t>
      </w:r>
      <w:hyperlink r:id="rId8" w:history="1">
        <w:r w:rsidRPr="00F56058">
          <w:rPr>
            <w:rFonts w:ascii="Times New Roman" w:eastAsia="Times New Roman" w:hAnsi="Times New Roman" w:cs="Times New Roman"/>
            <w:color w:val="4D4D4B"/>
            <w:sz w:val="24"/>
            <w:szCs w:val="24"/>
            <w:lang w:eastAsia="ru-RU"/>
          </w:rPr>
          <w:t>грозят</w:t>
        </w:r>
      </w:hyperlink>
      <w:r w:rsidRPr="00F56058">
        <w:rPr>
          <w:rFonts w:ascii="Times New Roman" w:eastAsia="Times New Roman" w:hAnsi="Times New Roman" w:cs="Times New Roman"/>
          <w:color w:val="4D4D4B"/>
          <w:sz w:val="24"/>
          <w:szCs w:val="24"/>
          <w:lang w:eastAsia="ru-RU"/>
        </w:rPr>
        <w:t xml:space="preserve"> принудительные работы на срок от четырех до пяти лет либо лишение свободы на срок от пяти до семи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Кроме того, </w:t>
      </w:r>
      <w:hyperlink r:id="rId9" w:history="1">
        <w:r w:rsidR="0057109D" w:rsidRPr="00F56058">
          <w:rPr>
            <w:rFonts w:ascii="Times New Roman" w:eastAsia="Times New Roman" w:hAnsi="Times New Roman" w:cs="Times New Roman"/>
            <w:color w:val="4D4D4B"/>
            <w:sz w:val="24"/>
            <w:szCs w:val="24"/>
            <w:lang w:eastAsia="ru-RU"/>
          </w:rPr>
          <w:t>Уголовный</w:t>
        </w:r>
      </w:hyperlink>
      <w:r w:rsidR="0057109D" w:rsidRPr="00F56058">
        <w:rPr>
          <w:rFonts w:ascii="Times New Roman" w:eastAsia="Times New Roman" w:hAnsi="Times New Roman" w:cs="Times New Roman"/>
          <w:color w:val="4D4D4B"/>
          <w:sz w:val="24"/>
          <w:szCs w:val="24"/>
          <w:lang w:eastAsia="ru-RU"/>
        </w:rPr>
        <w:t xml:space="preserve"> кодекс</w:t>
      </w:r>
      <w:r w:rsidRPr="00F56058">
        <w:rPr>
          <w:rFonts w:ascii="Times New Roman" w:eastAsia="Times New Roman" w:hAnsi="Times New Roman" w:cs="Times New Roman"/>
          <w:color w:val="4D4D4B"/>
          <w:sz w:val="24"/>
          <w:szCs w:val="24"/>
          <w:lang w:eastAsia="ru-RU"/>
        </w:rPr>
        <w:t xml:space="preserve"> РФ дополнили двумя новыми статьями, устанавливающими ответственность за публичное распространение заведомо ложной информации. Например, за такое распространение под видом достоверных сообщений заведомо ложной общественно значимой информации, повлекшее по неосторожности причинение вреда здоровью человека, </w:t>
      </w:r>
      <w:hyperlink r:id="rId10" w:history="1">
        <w:r w:rsidRPr="00F56058">
          <w:rPr>
            <w:rFonts w:ascii="Times New Roman" w:eastAsia="Times New Roman" w:hAnsi="Times New Roman" w:cs="Times New Roman"/>
            <w:color w:val="4D4D4B"/>
            <w:sz w:val="24"/>
            <w:szCs w:val="24"/>
            <w:lang w:eastAsia="ru-RU"/>
          </w:rPr>
          <w:t>грозит</w:t>
        </w:r>
      </w:hyperlink>
      <w:r w:rsidRPr="00F56058">
        <w:rPr>
          <w:rFonts w:ascii="Times New Roman" w:eastAsia="Times New Roman" w:hAnsi="Times New Roman" w:cs="Times New Roman"/>
          <w:color w:val="4D4D4B"/>
          <w:sz w:val="24"/>
          <w:szCs w:val="24"/>
          <w:lang w:eastAsia="ru-RU"/>
        </w:rPr>
        <w:t>:</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 штраф в размере от 700 тыс. до 1,5 </w:t>
      </w:r>
      <w:proofErr w:type="gramStart"/>
      <w:r w:rsidRPr="00F56058">
        <w:rPr>
          <w:rFonts w:ascii="Times New Roman" w:eastAsia="Times New Roman" w:hAnsi="Times New Roman" w:cs="Times New Roman"/>
          <w:color w:val="4D4D4B"/>
          <w:sz w:val="24"/>
          <w:szCs w:val="24"/>
          <w:lang w:eastAsia="ru-RU"/>
        </w:rPr>
        <w:t>млн</w:t>
      </w:r>
      <w:proofErr w:type="gramEnd"/>
      <w:r w:rsidRPr="00F56058">
        <w:rPr>
          <w:rFonts w:ascii="Times New Roman" w:eastAsia="Times New Roman" w:hAnsi="Times New Roman" w:cs="Times New Roman"/>
          <w:color w:val="4D4D4B"/>
          <w:sz w:val="24"/>
          <w:szCs w:val="24"/>
          <w:lang w:eastAsia="ru-RU"/>
        </w:rPr>
        <w:t xml:space="preserve"> рублей либо в размере зарплаты или иного дохода осужденного за период до 18 месяцев;</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исправительные работы на срок до одного года;</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принудительные работы на срок до трех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лишение свободы на срок до трех лет.</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r w:rsidRPr="00F56058">
        <w:rPr>
          <w:rFonts w:ascii="Times New Roman" w:eastAsia="Times New Roman" w:hAnsi="Times New Roman" w:cs="Times New Roman"/>
          <w:color w:val="4D4D4B"/>
          <w:sz w:val="24"/>
          <w:szCs w:val="24"/>
          <w:lang w:eastAsia="ru-RU"/>
        </w:rPr>
        <w:t xml:space="preserve">Необходимость ужесточить уголовную ответственность объясняется множеством случаев несоблюдения </w:t>
      </w:r>
      <w:proofErr w:type="spellStart"/>
      <w:r w:rsidRPr="00F56058">
        <w:rPr>
          <w:rFonts w:ascii="Times New Roman" w:eastAsia="Times New Roman" w:hAnsi="Times New Roman" w:cs="Times New Roman"/>
          <w:color w:val="4D4D4B"/>
          <w:sz w:val="24"/>
          <w:szCs w:val="24"/>
          <w:lang w:eastAsia="ru-RU"/>
        </w:rPr>
        <w:t>госмер</w:t>
      </w:r>
      <w:proofErr w:type="spellEnd"/>
      <w:r w:rsidRPr="00F56058">
        <w:rPr>
          <w:rFonts w:ascii="Times New Roman" w:eastAsia="Times New Roman" w:hAnsi="Times New Roman" w:cs="Times New Roman"/>
          <w:color w:val="4D4D4B"/>
          <w:sz w:val="24"/>
          <w:szCs w:val="24"/>
          <w:lang w:eastAsia="ru-RU"/>
        </w:rPr>
        <w:t xml:space="preserve"> по борьбе с распространением </w:t>
      </w:r>
      <w:proofErr w:type="spellStart"/>
      <w:r w:rsidRPr="00F56058">
        <w:rPr>
          <w:rFonts w:ascii="Times New Roman" w:eastAsia="Times New Roman" w:hAnsi="Times New Roman" w:cs="Times New Roman"/>
          <w:color w:val="4D4D4B"/>
          <w:sz w:val="24"/>
          <w:szCs w:val="24"/>
          <w:lang w:eastAsia="ru-RU"/>
        </w:rPr>
        <w:t>коронавируса</w:t>
      </w:r>
      <w:proofErr w:type="spellEnd"/>
      <w:r w:rsidRPr="00F56058">
        <w:rPr>
          <w:rFonts w:ascii="Times New Roman" w:eastAsia="Times New Roman" w:hAnsi="Times New Roman" w:cs="Times New Roman"/>
          <w:color w:val="4D4D4B"/>
          <w:sz w:val="24"/>
          <w:szCs w:val="24"/>
          <w:lang w:eastAsia="ru-RU"/>
        </w:rPr>
        <w:t>.</w:t>
      </w:r>
    </w:p>
    <w:p w:rsidR="00F56058" w:rsidRPr="00B205C8" w:rsidRDefault="00F56058" w:rsidP="00F56058">
      <w:pPr>
        <w:shd w:val="clear" w:color="auto" w:fill="FFFFFF"/>
        <w:spacing w:after="0" w:line="240" w:lineRule="auto"/>
        <w:ind w:firstLine="567"/>
        <w:jc w:val="both"/>
        <w:textAlignment w:val="baseline"/>
        <w:rPr>
          <w:rFonts w:ascii="Times New Roman" w:eastAsia="Times New Roman" w:hAnsi="Times New Roman" w:cs="Times New Roman"/>
          <w:color w:val="4D4D4B"/>
          <w:sz w:val="28"/>
          <w:szCs w:val="28"/>
          <w:lang w:eastAsia="ru-RU"/>
        </w:rPr>
      </w:pPr>
    </w:p>
    <w:p w:rsidR="00F56058" w:rsidRPr="00DB111F" w:rsidRDefault="00F56058" w:rsidP="00F56058">
      <w:pPr>
        <w:spacing w:after="0" w:line="240" w:lineRule="auto"/>
      </w:pPr>
      <w:r w:rsidRPr="00DB111F">
        <w:t xml:space="preserve">Редактор: </w:t>
      </w:r>
      <w:proofErr w:type="spellStart"/>
      <w:r w:rsidRPr="00DB111F">
        <w:t>Абузярова</w:t>
      </w:r>
      <w:proofErr w:type="spellEnd"/>
      <w:r w:rsidRPr="00DB111F">
        <w:t xml:space="preserve"> А.Ш.</w:t>
      </w:r>
      <w:r w:rsidRPr="00DB111F">
        <w:tab/>
      </w:r>
      <w:r w:rsidRPr="00DB111F">
        <w:tab/>
      </w:r>
      <w:r w:rsidRPr="00DB111F">
        <w:tab/>
      </w:r>
      <w:r w:rsidRPr="00DB111F">
        <w:tab/>
      </w:r>
      <w:r w:rsidRPr="00DB111F">
        <w:tab/>
      </w:r>
      <w:r w:rsidRPr="00DB111F">
        <w:tab/>
        <w:t>тираж 100 экз.</w:t>
      </w:r>
    </w:p>
    <w:p w:rsidR="00F56058" w:rsidRPr="00DB111F" w:rsidRDefault="00F56058" w:rsidP="00F56058">
      <w:pPr>
        <w:spacing w:after="0" w:line="240" w:lineRule="auto"/>
      </w:pPr>
      <w:r w:rsidRPr="00DB111F">
        <w:t>Учредитель: Комитет местного самоуправления</w:t>
      </w:r>
    </w:p>
    <w:p w:rsidR="00F56058" w:rsidRPr="00DB111F" w:rsidRDefault="00F56058" w:rsidP="00F56058">
      <w:pPr>
        <w:spacing w:after="0" w:line="240" w:lineRule="auto"/>
      </w:pPr>
      <w:proofErr w:type="spellStart"/>
      <w:r w:rsidRPr="00DB111F">
        <w:t>Карноварского</w:t>
      </w:r>
      <w:proofErr w:type="spellEnd"/>
      <w:r w:rsidRPr="00DB111F">
        <w:t xml:space="preserve"> сельсовета</w:t>
      </w:r>
    </w:p>
    <w:p w:rsidR="00F56058" w:rsidRPr="00DB111F" w:rsidRDefault="00F56058" w:rsidP="00F56058">
      <w:pPr>
        <w:spacing w:after="0" w:line="240" w:lineRule="auto"/>
      </w:pPr>
      <w:r w:rsidRPr="00DB111F">
        <w:t>Издатель: Администрация сельсовета</w:t>
      </w:r>
    </w:p>
    <w:p w:rsidR="00F56058" w:rsidRPr="00DB111F" w:rsidRDefault="00F56058" w:rsidP="00F56058">
      <w:pPr>
        <w:spacing w:after="0" w:line="240" w:lineRule="auto"/>
      </w:pPr>
      <w:r w:rsidRPr="00DB111F">
        <w:t xml:space="preserve">442485 с. </w:t>
      </w:r>
      <w:proofErr w:type="spellStart"/>
      <w:r w:rsidRPr="00DB111F">
        <w:t>Карновар</w:t>
      </w:r>
      <w:proofErr w:type="spellEnd"/>
      <w:r w:rsidRPr="00DB111F">
        <w:rPr>
          <w:i/>
        </w:rPr>
        <w:t xml:space="preserve">, </w:t>
      </w:r>
    </w:p>
    <w:p w:rsidR="00F56058" w:rsidRPr="00DB111F" w:rsidRDefault="00F56058" w:rsidP="00F56058">
      <w:pPr>
        <w:spacing w:after="0" w:line="240" w:lineRule="auto"/>
      </w:pPr>
      <w:proofErr w:type="spellStart"/>
      <w:r w:rsidRPr="00DB111F">
        <w:t>Неверкинского</w:t>
      </w:r>
      <w:proofErr w:type="spellEnd"/>
      <w:r w:rsidRPr="00DB111F">
        <w:rPr>
          <w:i/>
        </w:rPr>
        <w:t xml:space="preserve"> </w:t>
      </w:r>
      <w:r w:rsidRPr="00DB111F">
        <w:t>района</w:t>
      </w:r>
    </w:p>
    <w:p w:rsidR="00F56058" w:rsidRPr="00DB111F" w:rsidRDefault="00F56058" w:rsidP="00F56058">
      <w:pPr>
        <w:spacing w:after="0" w:line="240" w:lineRule="auto"/>
      </w:pPr>
      <w:r w:rsidRPr="00DB111F">
        <w:t>Пензенской области.</w:t>
      </w:r>
    </w:p>
    <w:p w:rsidR="00F56058" w:rsidRPr="00DB111F" w:rsidRDefault="00F56058" w:rsidP="00F56058">
      <w:pPr>
        <w:tabs>
          <w:tab w:val="left" w:pos="930"/>
        </w:tabs>
        <w:spacing w:after="0"/>
      </w:pPr>
      <w:r w:rsidRPr="00DB111F">
        <w:t>Ул. Мостовая 28 а</w:t>
      </w:r>
    </w:p>
    <w:p w:rsidR="00BB79CE" w:rsidRPr="00F56058" w:rsidRDefault="00BB79CE" w:rsidP="00B205C8">
      <w:pPr>
        <w:shd w:val="clear" w:color="auto" w:fill="FFFFFF"/>
        <w:spacing w:after="0" w:line="240" w:lineRule="auto"/>
        <w:ind w:firstLine="567"/>
        <w:jc w:val="both"/>
        <w:textAlignment w:val="baseline"/>
        <w:rPr>
          <w:rFonts w:ascii="Times New Roman" w:eastAsia="Times New Roman" w:hAnsi="Times New Roman" w:cs="Times New Roman"/>
          <w:color w:val="4D4D4B"/>
          <w:sz w:val="24"/>
          <w:szCs w:val="24"/>
          <w:lang w:eastAsia="ru-RU"/>
        </w:rPr>
      </w:pPr>
    </w:p>
    <w:sectPr w:rsidR="00BB79CE" w:rsidRPr="00F56058" w:rsidSect="00605F98">
      <w:pgSz w:w="11906" w:h="16838"/>
      <w:pgMar w:top="720" w:right="720" w:bottom="72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D7D5C"/>
    <w:rsid w:val="00087660"/>
    <w:rsid w:val="000D7D5C"/>
    <w:rsid w:val="000E4238"/>
    <w:rsid w:val="00357791"/>
    <w:rsid w:val="0057109D"/>
    <w:rsid w:val="00605F98"/>
    <w:rsid w:val="0079058B"/>
    <w:rsid w:val="007A3017"/>
    <w:rsid w:val="009242F8"/>
    <w:rsid w:val="00933F2D"/>
    <w:rsid w:val="009C6958"/>
    <w:rsid w:val="00B01D91"/>
    <w:rsid w:val="00B205C8"/>
    <w:rsid w:val="00BB79CE"/>
    <w:rsid w:val="00F560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2F8"/>
  </w:style>
  <w:style w:type="paragraph" w:styleId="4">
    <w:name w:val="heading 4"/>
    <w:basedOn w:val="a"/>
    <w:link w:val="40"/>
    <w:uiPriority w:val="9"/>
    <w:qFormat/>
    <w:rsid w:val="000D7D5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D7D5C"/>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D7D5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D7D5C"/>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89419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B330DE9A77E337036A27CB400A1C0D8ED591CA90C987FA2CDC22D4B8DAD8774F36C55019307865A1467EE4A08989CBB81812C6ACBA3905hFX0P"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B3B330DE9A77E337036A27CB400A1C0D8ED591CA90C987FA2CDC22D4B8DAD8774F36C55019307865A3467EE4A08989CBB81812C6ACBA3905hFX0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3B330DE9A77E337036A27CB400A1C0D8ED591CA90C987FA2CDC22D4B8DAD8774F36C55019307865A5467EE4A08989CBB81812C6ACBA3905hFX0P" TargetMode="External"/><Relationship Id="rId11" Type="http://schemas.openxmlformats.org/officeDocument/2006/relationships/fontTable" Target="fontTable.xml"/><Relationship Id="rId5" Type="http://schemas.openxmlformats.org/officeDocument/2006/relationships/hyperlink" Target="consultantplus://offline/ref=B3B330DE9A77E337036A27CB400A1C0D8ED591CB9FCD87FA2CDC22D4B8DAD8775D369D5C1B306667A25328B5E6hDXCP" TargetMode="External"/><Relationship Id="rId10" Type="http://schemas.openxmlformats.org/officeDocument/2006/relationships/hyperlink" Target="consultantplus://offline/ref=B3B330DE9A77E337036A27CB400A1C0D8ED591CA90C987FA2CDC22D4B8DAD8774F36C55019307866A1467EE4A08989CBB81812C6ACBA3905hFX0P" TargetMode="External"/><Relationship Id="rId4" Type="http://schemas.openxmlformats.org/officeDocument/2006/relationships/hyperlink" Target="consultantplus://offline/ref=B3B330DE9A77E337036A27CB400A1C0D8ED591CA90C987FA2CDC22D4B8DAD8774F36C55019307867AF467EE4A08989CBB81812C6ACBA3905hFX0P" TargetMode="External"/><Relationship Id="rId9" Type="http://schemas.openxmlformats.org/officeDocument/2006/relationships/hyperlink" Target="consultantplus://offline/ref=B3B330DE9A77E337036A27CB400A1C0D8ED591CB9FCD87FA2CDC22D4B8DAD8775D369D5C1B306667A25328B5E6hDX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1070</Words>
  <Characters>6100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Пензенской области</Company>
  <LinksUpToDate>false</LinksUpToDate>
  <CharactersWithSpaces>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Сумарукова</dc:creator>
  <cp:lastModifiedBy>Пользователь</cp:lastModifiedBy>
  <cp:revision>2</cp:revision>
  <dcterms:created xsi:type="dcterms:W3CDTF">2020-04-21T07:30:00Z</dcterms:created>
  <dcterms:modified xsi:type="dcterms:W3CDTF">2020-04-21T07:30:00Z</dcterms:modified>
</cp:coreProperties>
</file>